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徐州市消失村庄调查表         </w:t>
      </w:r>
      <w:r>
        <w:rPr>
          <w:rFonts w:hint="eastAsia"/>
          <w:b/>
          <w:sz w:val="24"/>
        </w:rPr>
        <w:t>县（区）      镇  编号：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31"/>
        <w:gridCol w:w="1081"/>
        <w:gridCol w:w="7"/>
        <w:gridCol w:w="1451"/>
        <w:gridCol w:w="108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消失村庄名</w:t>
            </w:r>
          </w:p>
        </w:tc>
        <w:tc>
          <w:tcPr>
            <w:tcW w:w="1631" w:type="dxa"/>
            <w:vAlign w:val="top"/>
          </w:tcPr>
          <w:p>
            <w:pPr/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消失时间</w:t>
            </w:r>
          </w:p>
        </w:tc>
        <w:tc>
          <w:tcPr>
            <w:tcW w:w="1451" w:type="dxa"/>
            <w:vAlign w:val="top"/>
          </w:tcPr>
          <w:p>
            <w:pPr/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消失原因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该村庄户数</w:t>
            </w:r>
          </w:p>
        </w:tc>
        <w:tc>
          <w:tcPr>
            <w:tcW w:w="1631" w:type="dxa"/>
            <w:vAlign w:val="top"/>
          </w:tcPr>
          <w:p>
            <w:pPr/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人口</w:t>
            </w:r>
          </w:p>
        </w:tc>
        <w:tc>
          <w:tcPr>
            <w:tcW w:w="1451" w:type="dxa"/>
            <w:vAlign w:val="top"/>
          </w:tcPr>
          <w:p>
            <w:pPr/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迁往地点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4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原址方位、坐落四至、拆后建设</w:t>
            </w:r>
          </w:p>
        </w:tc>
        <w:tc>
          <w:tcPr>
            <w:tcW w:w="7207" w:type="dxa"/>
            <w:gridSpan w:val="6"/>
            <w:tcBorders>
              <w:right w:val="single" w:color="auto" w:sz="4" w:space="0"/>
            </w:tcBorders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64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简述村庄名由来、主要姓氏、名人轶事、重大事件、主要特产、重要标志及建制沿革等</w:t>
            </w:r>
          </w:p>
        </w:tc>
        <w:tc>
          <w:tcPr>
            <w:tcW w:w="7207" w:type="dxa"/>
            <w:gridSpan w:val="6"/>
            <w:tcBorders>
              <w:right w:val="single" w:color="auto" w:sz="4" w:space="0"/>
            </w:tcBorders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6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原村庄主要标志图或正在拆迁图（早期摄影或现在摄影均可）。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若无法补救以手绘图为主，最好绘出村落四至或原村主要标志。</w:t>
            </w:r>
          </w:p>
        </w:tc>
        <w:tc>
          <w:tcPr>
            <w:tcW w:w="7207" w:type="dxa"/>
            <w:gridSpan w:val="6"/>
            <w:tcBorders>
              <w:right w:val="single" w:color="auto" w:sz="4" w:space="0"/>
            </w:tcBorders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3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当地证明人签字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</w:tcBorders>
            <w:vAlign w:val="top"/>
          </w:tcPr>
          <w:p>
            <w:pPr/>
          </w:p>
        </w:tc>
        <w:tc>
          <w:tcPr>
            <w:tcW w:w="145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调查时间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</w:tcBorders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被调查人</w:t>
            </w:r>
          </w:p>
        </w:tc>
        <w:tc>
          <w:tcPr>
            <w:tcW w:w="2719" w:type="dxa"/>
            <w:gridSpan w:val="3"/>
            <w:vAlign w:val="top"/>
          </w:tcPr>
          <w:p>
            <w:pPr/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记录人</w:t>
            </w:r>
          </w:p>
        </w:tc>
        <w:tc>
          <w:tcPr>
            <w:tcW w:w="3037" w:type="dxa"/>
            <w:gridSpan w:val="2"/>
            <w:vAlign w:val="top"/>
          </w:tcPr>
          <w:p>
            <w:pPr/>
          </w:p>
        </w:tc>
      </w:tr>
    </w:tbl>
    <w:p>
      <w:pPr>
        <w:jc w:val="both"/>
        <w:rPr>
          <w:rFonts w:hint="eastAsia"/>
          <w:b/>
          <w:sz w:val="36"/>
          <w:szCs w:val="36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模式：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徐州市消失村庄调查表         </w:t>
      </w:r>
      <w:r>
        <w:rPr>
          <w:rFonts w:hint="eastAsia"/>
          <w:b/>
          <w:sz w:val="24"/>
        </w:rPr>
        <w:t>县（区）      镇  编号：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31"/>
        <w:gridCol w:w="1081"/>
        <w:gridCol w:w="7"/>
        <w:gridCol w:w="1451"/>
        <w:gridCol w:w="108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消失村庄名</w:t>
            </w:r>
          </w:p>
        </w:tc>
        <w:tc>
          <w:tcPr>
            <w:tcW w:w="1631" w:type="dxa"/>
            <w:vAlign w:val="top"/>
          </w:tcPr>
          <w:p>
            <w:pPr>
              <w:spacing w:line="360" w:lineRule="exact"/>
              <w:ind w:right="565" w:rightChars="269" w:firstLine="207" w:firstLineChars="98"/>
              <w:rPr>
                <w:rFonts w:hint="eastAsia" w:ascii="楷体_GB2312"/>
                <w:b/>
                <w:szCs w:val="21"/>
              </w:rPr>
            </w:pPr>
            <w:r>
              <w:rPr>
                <w:rFonts w:hint="eastAsia" w:ascii="楷体_GB2312"/>
                <w:b/>
                <w:szCs w:val="21"/>
              </w:rPr>
              <w:t>小郭庄</w:t>
            </w:r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消失时间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1995年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消失原因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建设观音机场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该村庄户数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人口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迁往地点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盘王新村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4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原址坐落、拆后建设</w:t>
            </w:r>
          </w:p>
        </w:tc>
        <w:tc>
          <w:tcPr>
            <w:tcW w:w="7207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双沟镇西北2公里处，北接盘王，南邻徐淮路，西与解圩庄毗连，东与小吕庄搭界。</w:t>
            </w:r>
            <w:r>
              <w:rPr>
                <w:rFonts w:hint="eastAsia"/>
              </w:rPr>
              <w:t>拆迁后建设徐州国际观音机场</w:t>
            </w:r>
            <w:r>
              <w:rPr>
                <w:rFonts w:hint="eastAsia" w:ascii="楷体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85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简述村庄名由来、主要姓氏、名人轶事、重大事件、主要特产、重要标志及建制沿革等</w:t>
            </w:r>
          </w:p>
        </w:tc>
        <w:tc>
          <w:tcPr>
            <w:tcW w:w="7207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565" w:rightChars="269" w:firstLine="525" w:firstLineChars="250"/>
              <w:rPr>
                <w:rFonts w:hint="eastAsia"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小郭庄原址位于双沟镇西北2公里、盘王村南侧，隶属双沟镇盘王村一个村民小组。1995年因建徐州观音机场，全村37户人家全部迁居镇政府南侧盘王新村。从此，小郭庄地名永久消失。</w:t>
            </w:r>
          </w:p>
          <w:p>
            <w:pPr>
              <w:spacing w:line="360" w:lineRule="exact"/>
              <w:ind w:right="565" w:rightChars="269" w:firstLine="420" w:firstLineChars="200"/>
              <w:rPr>
                <w:rFonts w:hint="eastAsia" w:ascii="楷体_GB2312"/>
                <w:b/>
                <w:sz w:val="30"/>
                <w:szCs w:val="30"/>
              </w:rPr>
            </w:pPr>
            <w:r>
              <w:rPr>
                <w:rFonts w:hint="eastAsia" w:ascii="楷体_GB2312"/>
                <w:szCs w:val="21"/>
              </w:rPr>
              <w:t>小郭庄虽小，但其村名起源较早。传说清朝咸丰年间，有一户郭姓人家不知从何地逃荒来到黄河南岸之地，见此地势高亢，有避水灾的优势，便在盘王村南搭建窝棚住下。一边为盘王村王姓人家当壮工，一边垦荒种粮。后随世代繁衍，又有刘姓、高姓、申姓等人家也迁来居住，逐渐形成一个很小的村庄。因郭姓人家居此较早、人口较多而得村名小郭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15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原村庄主要标志图或正在拆迁图（早期摄影或现在摄影均可）。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若无法补救以手绘图为主，最好绘出村落四至或原村主要标志。</w:t>
            </w:r>
          </w:p>
        </w:tc>
        <w:tc>
          <w:tcPr>
            <w:tcW w:w="7207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315" w:firstLineChars="150"/>
              <w:rPr>
                <w:rFonts w:hint="eastAsia"/>
              </w:rPr>
            </w:pPr>
            <w:r>
              <w:drawing>
                <wp:inline distT="0" distB="0" distL="114300" distR="114300">
                  <wp:extent cx="3866515" cy="2666365"/>
                  <wp:effectExtent l="0" t="0" r="635" b="635"/>
                  <wp:docPr id="1" name="图片 1" descr="QQ拼音截图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拼音截图未命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515" cy="266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3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当地证明人签字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高运东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调查时间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2016年3月6日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13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被调查人</w:t>
            </w:r>
          </w:p>
        </w:tc>
        <w:tc>
          <w:tcPr>
            <w:tcW w:w="2719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王太迎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记录人</w:t>
            </w:r>
          </w:p>
        </w:tc>
        <w:tc>
          <w:tcPr>
            <w:tcW w:w="303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刘焕彬、吕守军（摄影）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431B"/>
    <w:rsid w:val="616E43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2016-08-02T06:53:00Z</dcterms:created>
  <dc:creator>Administrator</dc:creator>
  <cp:lastModifiedBy>Administrator</cp:lastModifiedBy>
  <dcterms:modified xsi:type="dcterms:W3CDTF">2016-08-02T06:55:32Z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